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4589"/>
      </w:tblGrid>
      <w:tr w:rsidR="000E225F" w:rsidRPr="00AB2E16" w:rsidTr="00AA4A2E">
        <w:trPr>
          <w:trHeight w:hRule="exact" w:val="2705"/>
          <w:jc w:val="right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0E225F" w:rsidRPr="00AB2E16" w:rsidRDefault="000E225F" w:rsidP="00AB2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0E225F" w:rsidRPr="00AB2E16" w:rsidRDefault="000E225F" w:rsidP="00597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A4A2E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32pt">
                  <v:imagedata r:id="rId7" o:title=""/>
                </v:shape>
              </w:pict>
            </w:r>
          </w:p>
        </w:tc>
      </w:tr>
    </w:tbl>
    <w:p w:rsidR="000E225F" w:rsidRDefault="000E225F" w:rsidP="002F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225F" w:rsidRPr="00AB2E16" w:rsidRDefault="000E225F" w:rsidP="00AB2E16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по реализации плана мероприятий Экспертного совета по информатизации системы образовании и воспитании при Временной комиссии Совета Федерации по развитию информационного общества на 2018/2019 учебный год</w:t>
      </w:r>
    </w:p>
    <w:p w:rsidR="000E225F" w:rsidRPr="00AB2E16" w:rsidRDefault="000E225F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обеспечения деятельности Временной комиссии Совета Федерации по развитию информационного общества (далее – Временная комиссия) в сфере образования и детства утвержден план мероприятий Экспертного совета по информатизации системы образования и воспитания при Временной комиссии на 2018/2019 учебный год. </w:t>
      </w:r>
    </w:p>
    <w:p w:rsidR="000E225F" w:rsidRPr="00AB2E16" w:rsidRDefault="000E225F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Экспертный совет является постоянно действующим экспертно-консультативным и рабочим органом Временной комиссии и обладает различными функциями, среди которых проведение общественных обсуждений, разработка рекомендаций, проведение мероприятий и другие функции.</w:t>
      </w:r>
    </w:p>
    <w:p w:rsidR="000E225F" w:rsidRPr="00AB2E16" w:rsidRDefault="000E225F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План Экспертного совета на 2018/2019 учебный год содержит мероприятия для педагогических работников и обучающихся, ориентированные на: </w:t>
      </w:r>
    </w:p>
    <w:p w:rsidR="000E225F" w:rsidRPr="00AB2E16" w:rsidRDefault="000E225F" w:rsidP="00AB2E1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обозначенных в различных документах стратегического планирования задач в сфере образования и детства на федеральном уровне и положений федерального законодательства; </w:t>
      </w:r>
    </w:p>
    <w:p w:rsidR="000E225F" w:rsidRPr="00AB2E16" w:rsidRDefault="000E225F" w:rsidP="00AB2E1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деятельности Временной комиссии Совета Федерации по развитию информационного общества в сфере образования и детства; </w:t>
      </w:r>
    </w:p>
    <w:p w:rsidR="000E225F" w:rsidRPr="00AB2E16" w:rsidRDefault="000E225F" w:rsidP="00AB2E1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прошедшие в Совете Федерации 17 апреля 2017г. </w:t>
      </w:r>
    </w:p>
    <w:p w:rsidR="000E225F" w:rsidRPr="00AB2E16" w:rsidRDefault="000E225F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Кроме этого, в течение учебного года в рамках Экспертного совета будут запущены следующие функции:</w:t>
      </w:r>
    </w:p>
    <w:p w:rsidR="000E225F" w:rsidRPr="00AB2E16" w:rsidRDefault="000E225F" w:rsidP="00AB2E1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Дистанционная форма аттестации на соответствие занимаемой должности для образовательных организаций в рамках реализации приоритетного проекта «Цифровая школа» при поддержке Министерства образования и науки Российской Федерации в сентябре 2018 года;</w:t>
      </w:r>
    </w:p>
    <w:p w:rsidR="000E225F" w:rsidRPr="00AB2E16" w:rsidRDefault="000E225F" w:rsidP="00AB2E16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при поддержке Министерства образования и науки Российской Федерации в июле 2018 года. Образовательные организации смогут утвердить на их основе локальные программы повышения квалификации педагогов.</w:t>
      </w:r>
    </w:p>
    <w:p w:rsidR="000E225F" w:rsidRPr="00AB2E16" w:rsidRDefault="000E225F" w:rsidP="00AB2E16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25F" w:rsidRPr="00AB2E16" w:rsidRDefault="000E225F" w:rsidP="00AB2E16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b/>
          <w:color w:val="000000"/>
          <w:sz w:val="28"/>
          <w:szCs w:val="28"/>
        </w:rPr>
        <w:t>Органам власти и органам местного самоуправления субъектов Федерации</w:t>
      </w:r>
    </w:p>
    <w:p w:rsidR="000E225F" w:rsidRPr="00AB2E16" w:rsidRDefault="000E225F" w:rsidP="00AB2E1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Исполнительным органам государственной власти, осуществляющим государственное управление в сфере образования в субъектах Федерации, и органам местного самоуправления (муниципальным образованиям) необходимо:</w:t>
      </w:r>
    </w:p>
    <w:p w:rsidR="000E225F" w:rsidRPr="00AB2E16" w:rsidRDefault="000E225F" w:rsidP="00AB2E1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приказ или информационное письмо о реализации плана мероприятий Экспертного совета для образовательных организаций, который должен содержать следующую информацию: </w:t>
      </w:r>
    </w:p>
    <w:p w:rsidR="000E225F" w:rsidRPr="00AB2E16" w:rsidRDefault="000E225F" w:rsidP="00AB2E1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проводимых мероприятиях Экспертного совета; </w:t>
      </w:r>
    </w:p>
    <w:p w:rsidR="000E225F" w:rsidRPr="00AB2E16" w:rsidRDefault="000E225F" w:rsidP="00AB2E1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необходимых действиях со стороны администраций образовательных организаций для участия в мероприятиях Экспертного совета; </w:t>
      </w:r>
    </w:p>
    <w:p w:rsidR="000E225F" w:rsidRPr="00AB2E16" w:rsidRDefault="000E225F" w:rsidP="00AB2E1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информацию о порядке сбора отчётности по результатам участия в мероприятиях.</w:t>
      </w:r>
    </w:p>
    <w:p w:rsidR="000E225F" w:rsidRPr="00AB2E16" w:rsidRDefault="000E225F" w:rsidP="00AB2E1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Создать на сайте органа власти либо муниципалитета самостоятельный раздел о деятельности Экспертного совета, в рамках которого публиковать информацию об Экспертном совете и его мероприятия, либо обеспечить регулярное размещение информации о его реализации в разделах «Новости», «События» и т.д.</w:t>
      </w:r>
    </w:p>
    <w:p w:rsidR="000E225F" w:rsidRPr="00AB2E16" w:rsidRDefault="000E225F" w:rsidP="00AB2E1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Включить в планы деятельности проведение мероприятий Экспертного совета на предстоящий учебный год;</w:t>
      </w:r>
    </w:p>
    <w:p w:rsidR="000E225F" w:rsidRPr="00AB2E16" w:rsidRDefault="000E225F" w:rsidP="00AB2E1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Включать информацию о результатах проведения мероприятий Экспертного совета в публичные отчеты и доклады о деятельности органа власти либо муниципалитета;</w:t>
      </w:r>
    </w:p>
    <w:p w:rsidR="000E225F" w:rsidRPr="00AB2E16" w:rsidRDefault="000E225F" w:rsidP="00AB2E1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Учитывать деятельность педагогов в работе Экспертного совета и результаты участия педагогических работников и их обучающихся в мероприятиях Экспертного совета при проведении аттестации педагогических работников на квалификационную категорию, включая данные показатели в оценки работы педагогов;</w:t>
      </w:r>
    </w:p>
    <w:p w:rsidR="000E225F" w:rsidRPr="00AB2E16" w:rsidRDefault="000E225F" w:rsidP="00AB2E1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Включить сайт Экспертного совета и сайты мероприятий Экспертного совета в перечень рекомендуемых Интернет-ресурсов для педагогических работников для самообразования, подготовки к аттестации, организации учебной деятельности и т.д.;</w:t>
      </w:r>
    </w:p>
    <w:p w:rsidR="000E225F" w:rsidRPr="00AB2E16" w:rsidRDefault="000E225F" w:rsidP="00AB2E1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Предусмотреть награждение победителей мероприятий Экспертного совета из числа педагогических работников и обучающихся похвальными грамотами и (или) благодарностями от органа власти либо муниципалитета, а также вручение подарочных сертификатов на посещение учреждений культуры, секций и кружков в сфере дополнительного образования, путевок в оздоровительные и летние лагеря;</w:t>
      </w:r>
    </w:p>
    <w:p w:rsidR="000E225F" w:rsidRPr="00AB2E16" w:rsidRDefault="000E225F" w:rsidP="00AB2E1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сбор отчетности об участии педагогических работников и обучающихся образовательных организаций на уровне субъекта Федерации с предоставлением раз в квартал данных сведений на электронную почту </w:t>
      </w:r>
      <w:hyperlink r:id="rId8" w:history="1">
        <w:r w:rsidRPr="00AB2E1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ju_pryahina@mail.ru</w:t>
        </w:r>
      </w:hyperlink>
      <w:r w:rsidRPr="00AB2E16">
        <w:rPr>
          <w:rFonts w:ascii="Times New Roman" w:hAnsi="Times New Roman" w:cs="Times New Roman"/>
          <w:sz w:val="28"/>
          <w:szCs w:val="28"/>
        </w:rPr>
        <w:t>, SviridovNM85@yandex.ru</w:t>
      </w:r>
      <w:r w:rsidRPr="00AB2E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225F" w:rsidRPr="00AB2E16" w:rsidRDefault="000E225F" w:rsidP="00AB2E1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Содействовать в реализации в образовательных организациях дистанционной формы аттестации на соответствие занимаемой должности и локальных программ повышения квалификации педагогов, реализуемых на сайте Экспертного совета, а также дистанционных форм организации внеурочной деятельности для обучающихся.</w:t>
      </w:r>
    </w:p>
    <w:p w:rsidR="000E225F" w:rsidRPr="00AB2E16" w:rsidRDefault="000E225F" w:rsidP="00AB2E1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E225F" w:rsidRPr="00AB2E16" w:rsidRDefault="000E225F" w:rsidP="002F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16">
        <w:rPr>
          <w:rFonts w:ascii="Times New Roman" w:hAnsi="Times New Roman" w:cs="Times New Roman"/>
          <w:b/>
          <w:sz w:val="28"/>
          <w:szCs w:val="28"/>
        </w:rPr>
        <w:t>Администрациям образовательных учреждений</w:t>
      </w:r>
    </w:p>
    <w:p w:rsidR="000E225F" w:rsidRPr="00AB2E16" w:rsidRDefault="000E225F" w:rsidP="002F25E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Администрациям общеобразовательных организаций и профессиональных образовательных организаций необходимо:</w:t>
      </w:r>
    </w:p>
    <w:p w:rsidR="000E225F" w:rsidRPr="00AB2E16" w:rsidRDefault="000E225F" w:rsidP="00AB2E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и принять приказ о реализации плана мероприятий Экспертного совета среди образовательных организаций, который должен содержать следующую информацию: </w:t>
      </w:r>
    </w:p>
    <w:p w:rsidR="000E225F" w:rsidRPr="00AB2E16" w:rsidRDefault="000E225F" w:rsidP="00AB2E1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проводимых мероприятиях Экспертного совета; </w:t>
      </w:r>
    </w:p>
    <w:p w:rsidR="000E225F" w:rsidRPr="00AB2E16" w:rsidRDefault="000E225F" w:rsidP="00AB2E1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об ответственном лице (кураторе) со стороны образовательной организации; </w:t>
      </w:r>
    </w:p>
    <w:p w:rsidR="000E225F" w:rsidRPr="00AB2E16" w:rsidRDefault="000E225F" w:rsidP="00AB2E1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действиях со стороны ответственных лиц и педагогов образовательной организации; </w:t>
      </w:r>
    </w:p>
    <w:p w:rsidR="000E225F" w:rsidRPr="00AB2E16" w:rsidRDefault="000E225F" w:rsidP="00AB2E1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сборе отчётности по результатам участия в мероприятиях. </w:t>
      </w:r>
    </w:p>
    <w:p w:rsidR="000E225F" w:rsidRPr="00AB2E16" w:rsidRDefault="000E225F" w:rsidP="00AB2E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Организовать централизованную регистрацию сотрудников образовательной организации на сайте Экспертного совета и регистрацию обучающихся на одном из сайтов мероприятий для обучающихся Экспертного совета;</w:t>
      </w:r>
    </w:p>
    <w:p w:rsidR="000E225F" w:rsidRPr="00AB2E16" w:rsidRDefault="000E225F" w:rsidP="00AB2E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Обеспечивать участие педагогического состава и обучающихся в мероприятиях Экспертного совета;</w:t>
      </w:r>
    </w:p>
    <w:p w:rsidR="000E225F" w:rsidRPr="00AB2E16" w:rsidRDefault="000E225F" w:rsidP="00AB2E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Включить в планы деятельности проведение мероприятий Экспертного совета на предстоящий учебный год;</w:t>
      </w:r>
    </w:p>
    <w:p w:rsidR="000E225F" w:rsidRPr="00AB2E16" w:rsidRDefault="000E225F" w:rsidP="00AB2E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Включать информацию о результатах проведения мероприятий Экспертного совета в публичные отчеты и доклады о деятельности образовательной организации;</w:t>
      </w:r>
    </w:p>
    <w:p w:rsidR="000E225F" w:rsidRPr="00AB2E16" w:rsidRDefault="000E225F" w:rsidP="00AB2E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Учитывать деятельность педагогов в работе Экспертного совета и результаты участия педагогических работников и их обучающихся в мероприятиях Экспертного совета при проведении аттестации на соответствие занимаемой должности;</w:t>
      </w:r>
    </w:p>
    <w:p w:rsidR="000E225F" w:rsidRPr="00AB2E16" w:rsidRDefault="000E225F" w:rsidP="00AB2E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Учитывать деятельность педагогов в работе Экспертного совета при выделении премий, доплат и надбавок, стимулирующего и поощрительного характера;</w:t>
      </w:r>
    </w:p>
    <w:p w:rsidR="000E225F" w:rsidRPr="00AB2E16" w:rsidRDefault="000E225F" w:rsidP="00AB2E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Реализовать в организации дистанционную форму аттестации на соответствие занимаемой должности и утвердить локальную программу повышения квалификации педагогов, реализуемых на сайте Экспертного совета.</w:t>
      </w:r>
    </w:p>
    <w:p w:rsidR="000E225F" w:rsidRPr="00AB2E16" w:rsidRDefault="000E225F" w:rsidP="002F25E6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E16">
        <w:rPr>
          <w:rFonts w:ascii="Times New Roman" w:hAnsi="Times New Roman" w:cs="Times New Roman"/>
          <w:color w:val="000000"/>
          <w:sz w:val="28"/>
          <w:szCs w:val="28"/>
        </w:rPr>
        <w:t>Реализовать в организации дистанционные формы организации внеурочной деятельности для обучающихся.</w:t>
      </w:r>
    </w:p>
    <w:p w:rsidR="000E225F" w:rsidRPr="00AB2E16" w:rsidRDefault="000E225F" w:rsidP="00AB2E16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25F" w:rsidRPr="00AB2E16" w:rsidRDefault="000E225F" w:rsidP="002F2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16">
        <w:rPr>
          <w:rFonts w:ascii="Times New Roman" w:hAnsi="Times New Roman" w:cs="Times New Roman"/>
          <w:b/>
          <w:sz w:val="28"/>
          <w:szCs w:val="28"/>
        </w:rPr>
        <w:t>План мероприятий Экспертного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AB2E16">
        <w:rPr>
          <w:rFonts w:ascii="Times New Roman" w:hAnsi="Times New Roman" w:cs="Times New Roman"/>
          <w:b/>
          <w:sz w:val="28"/>
          <w:szCs w:val="28"/>
        </w:rPr>
        <w:t xml:space="preserve">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1"/>
        <w:gridCol w:w="5603"/>
        <w:gridCol w:w="3260"/>
      </w:tblGrid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03" w:type="dxa"/>
          </w:tcPr>
          <w:p w:rsidR="000E225F" w:rsidRPr="00AB2E16" w:rsidRDefault="000E225F" w:rsidP="0054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</w:tr>
      <w:tr w:rsidR="000E225F" w:rsidRPr="00AB2E16" w:rsidTr="003835D9">
        <w:tc>
          <w:tcPr>
            <w:tcW w:w="9464" w:type="dxa"/>
            <w:gridSpan w:val="3"/>
          </w:tcPr>
          <w:p w:rsidR="000E225F" w:rsidRPr="00AB2E16" w:rsidRDefault="000E225F" w:rsidP="0054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Третий квартал 2018 года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педагогов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Мониторинг информатизации системы образования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9464" w:type="dxa"/>
            <w:gridSpan w:val="3"/>
          </w:tcPr>
          <w:p w:rsidR="000E225F" w:rsidRPr="00AB2E16" w:rsidRDefault="000E225F" w:rsidP="00A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квартал 2018 года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 сети «Интернет»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Международный квест по цифровой грамотности «Сетевичок»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0E225F" w:rsidRPr="00AB2E16" w:rsidTr="003835D9">
        <w:trPr>
          <w:trHeight w:val="400"/>
        </w:trPr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контрольная работа по кибербезопасности </w:t>
            </w:r>
            <w:r w:rsidRPr="00AB2E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www.Единыйурок.дети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Конференция по формированию детского информационного пространства «Сетевичок»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Педагогический турнир по информационной безопасности "Сетевичок"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Национальная премия за заслуги компаний и организаций в сфере информационного контента для детей, подростков и молодежи «Премия Сетевичок».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работники;</w:t>
            </w:r>
            <w:r w:rsidRPr="00AB2E16">
              <w:rPr>
                <w:rFonts w:ascii="Times New Roman" w:hAnsi="Times New Roman" w:cs="Times New Roman"/>
                <w:sz w:val="28"/>
                <w:szCs w:val="28"/>
              </w:rPr>
              <w:br/>
              <w:t>Обучающиеся образовательных организаций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Единый урок прав человека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Конкурс гражданской грамотности «Онфим»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Турнир педагогов на знание прав человека и ребенка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9464" w:type="dxa"/>
            <w:gridSpan w:val="3"/>
          </w:tcPr>
          <w:p w:rsidR="000E225F" w:rsidRPr="00AB2E16" w:rsidRDefault="000E225F" w:rsidP="00A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Первый квартал 2019 года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безопасности образовательной среды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Квест по молодежному предпринимательству «Bunessteeen»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0E225F" w:rsidRPr="00AB2E16" w:rsidTr="003835D9">
        <w:tc>
          <w:tcPr>
            <w:tcW w:w="9464" w:type="dxa"/>
            <w:gridSpan w:val="3"/>
          </w:tcPr>
          <w:p w:rsidR="000E225F" w:rsidRPr="00AB2E16" w:rsidRDefault="000E225F" w:rsidP="00A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Второй квартал 2019 года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урок парламентаризма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турнир педагогов Единого урока парламентаризма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Конкурс гражданской грамотности «Онфим»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0E225F" w:rsidRPr="00AB2E16" w:rsidTr="003835D9">
        <w:tc>
          <w:tcPr>
            <w:tcW w:w="9464" w:type="dxa"/>
            <w:gridSpan w:val="3"/>
          </w:tcPr>
          <w:p w:rsidR="000E225F" w:rsidRPr="00AB2E16" w:rsidRDefault="000E225F" w:rsidP="00AB2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учебного года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0E225F" w:rsidRPr="00AB2E16" w:rsidRDefault="000E225F" w:rsidP="00AB2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0E225F" w:rsidRPr="00AB2E16" w:rsidTr="003835D9">
        <w:trPr>
          <w:trHeight w:val="900"/>
        </w:trPr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2E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www.Единыйурок.онлайн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03" w:type="dxa"/>
          </w:tcPr>
          <w:p w:rsidR="000E225F" w:rsidRPr="00AB2E16" w:rsidRDefault="000E225F" w:rsidP="00AB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3260" w:type="dxa"/>
          </w:tcPr>
          <w:p w:rsidR="000E225F" w:rsidRPr="00AB2E16" w:rsidRDefault="000E225F" w:rsidP="00540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</w:tbl>
    <w:p w:rsidR="000E225F" w:rsidRDefault="000E225F" w:rsidP="00383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5F" w:rsidRPr="00AB2E16" w:rsidRDefault="000E225F" w:rsidP="00383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</w:t>
      </w:r>
      <w:r w:rsidRPr="00AB2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Pr="00AB2E16">
        <w:rPr>
          <w:rFonts w:ascii="Times New Roman" w:hAnsi="Times New Roman" w:cs="Times New Roman"/>
          <w:b/>
          <w:sz w:val="28"/>
          <w:szCs w:val="28"/>
        </w:rPr>
        <w:t>мероприятий Экспертного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AB2E16">
        <w:rPr>
          <w:rFonts w:ascii="Times New Roman" w:hAnsi="Times New Roman" w:cs="Times New Roman"/>
          <w:b/>
          <w:sz w:val="28"/>
          <w:szCs w:val="28"/>
        </w:rPr>
        <w:t xml:space="preserve">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1"/>
        <w:gridCol w:w="4610"/>
        <w:gridCol w:w="2268"/>
        <w:gridCol w:w="2126"/>
      </w:tblGrid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0E225F" w:rsidRPr="00AB2E16" w:rsidRDefault="000E225F" w:rsidP="00FA2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0E225F" w:rsidRPr="00AB2E16" w:rsidTr="00141401">
        <w:tc>
          <w:tcPr>
            <w:tcW w:w="9605" w:type="dxa"/>
            <w:gridSpan w:val="4"/>
          </w:tcPr>
          <w:p w:rsidR="000E225F" w:rsidRPr="00332C92" w:rsidRDefault="000E225F" w:rsidP="00FA2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2C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 предоставления отчета до 10 августа 2018 года</w:t>
            </w:r>
          </w:p>
          <w:p w:rsidR="000E225F" w:rsidRPr="00AB2E16" w:rsidRDefault="000E225F" w:rsidP="00FA2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Третий квартал 2018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2268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2268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педагогов</w:t>
            </w:r>
          </w:p>
        </w:tc>
        <w:tc>
          <w:tcPr>
            <w:tcW w:w="2268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Мониторинг информатизации системы образования</w:t>
            </w:r>
          </w:p>
        </w:tc>
        <w:tc>
          <w:tcPr>
            <w:tcW w:w="2268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268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555EC6">
        <w:tc>
          <w:tcPr>
            <w:tcW w:w="9605" w:type="dxa"/>
            <w:gridSpan w:val="4"/>
          </w:tcPr>
          <w:p w:rsidR="000E225F" w:rsidRDefault="000E225F" w:rsidP="00FA2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 предоставления отчета до 10 октября 2018 года</w:t>
            </w:r>
          </w:p>
          <w:p w:rsidR="000E225F" w:rsidRPr="00AB2E16" w:rsidRDefault="000E225F" w:rsidP="0033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квартал 2018 года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 сети «Интернет»</w:t>
            </w:r>
          </w:p>
        </w:tc>
        <w:tc>
          <w:tcPr>
            <w:tcW w:w="2268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Международный квест по цифровой грамотности «Сетевичок»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rPr>
          <w:trHeight w:val="400"/>
        </w:trPr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контрольная работа по кибербезопасности </w:t>
            </w:r>
            <w:r w:rsidRPr="00AB2E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www.Единыйурок.дети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Конференция по формированию детского информационного пространства «Сетевичок»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Педагогический турнир по информационной безопасности "Сетевичок"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Национальная премия за заслуги компаний и организаций в сфере информационного контента для детей, подростков и молодежи «Премия Сетевичок».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работники;</w:t>
            </w:r>
            <w:r w:rsidRPr="00AB2E16">
              <w:rPr>
                <w:rFonts w:ascii="Times New Roman" w:hAnsi="Times New Roman" w:cs="Times New Roman"/>
                <w:sz w:val="28"/>
                <w:szCs w:val="28"/>
              </w:rPr>
              <w:br/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Единый урок прав человека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Конкурс гражданской грамотности «Онфим»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Турнир педагогов на знание прав человека и ребенка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0" w:type="dxa"/>
          </w:tcPr>
          <w:p w:rsidR="000E225F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9B0619">
        <w:tc>
          <w:tcPr>
            <w:tcW w:w="9605" w:type="dxa"/>
            <w:gridSpan w:val="4"/>
          </w:tcPr>
          <w:p w:rsidR="000E225F" w:rsidRDefault="000E225F" w:rsidP="0033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Срок предоставления отчета до 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Pr="00332C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332C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0E225F" w:rsidRPr="00AB2E16" w:rsidRDefault="000E225F" w:rsidP="00FA2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Первый квартал 2019 года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безопасности образовательной среды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Квест по молодежному предпринимательству «Bunessteeen»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445A5A">
        <w:tc>
          <w:tcPr>
            <w:tcW w:w="9605" w:type="dxa"/>
            <w:gridSpan w:val="4"/>
          </w:tcPr>
          <w:p w:rsidR="000E225F" w:rsidRDefault="000E225F" w:rsidP="00597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Срок предоставления отчета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июня</w:t>
            </w:r>
            <w:r w:rsidRPr="00332C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332C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0E225F" w:rsidRPr="00AB2E16" w:rsidRDefault="000E225F" w:rsidP="00597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>Второй квартал 2019 года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урок парламентаризма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турнир педагогов Единого урока парламентаризма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Конкурс гражданской грамотности «Онфим»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D56CC1">
        <w:tc>
          <w:tcPr>
            <w:tcW w:w="9605" w:type="dxa"/>
            <w:gridSpan w:val="4"/>
          </w:tcPr>
          <w:p w:rsidR="000E225F" w:rsidRDefault="000E225F" w:rsidP="00FA2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Срок предоставления отчета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одновременно с квартальными отчетами</w:t>
            </w:r>
          </w:p>
          <w:p w:rsidR="000E225F" w:rsidRDefault="000E225F" w:rsidP="00FA2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AB2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учебного года</w:t>
            </w: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rPr>
          <w:trHeight w:val="900"/>
        </w:trPr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2E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сайте www.Единыйурок.онлайн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5F" w:rsidRPr="00AB2E16" w:rsidTr="003835D9">
        <w:tc>
          <w:tcPr>
            <w:tcW w:w="601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10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2268" w:type="dxa"/>
          </w:tcPr>
          <w:p w:rsidR="000E225F" w:rsidRPr="00AB2E16" w:rsidRDefault="000E225F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26" w:type="dxa"/>
          </w:tcPr>
          <w:p w:rsidR="000E225F" w:rsidRPr="00AB2E16" w:rsidRDefault="000E225F" w:rsidP="00FA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25F" w:rsidRPr="00AB2E16" w:rsidRDefault="000E225F">
      <w:pPr>
        <w:rPr>
          <w:rFonts w:ascii="Times New Roman" w:hAnsi="Times New Roman" w:cs="Times New Roman"/>
          <w:sz w:val="28"/>
          <w:szCs w:val="28"/>
        </w:rPr>
      </w:pPr>
    </w:p>
    <w:sectPr w:rsidR="000E225F" w:rsidRPr="00AB2E16" w:rsidSect="00AB2E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5F" w:rsidRDefault="000E225F" w:rsidP="00AB2E16">
      <w:pPr>
        <w:spacing w:after="0" w:line="240" w:lineRule="auto"/>
      </w:pPr>
      <w:r>
        <w:separator/>
      </w:r>
    </w:p>
  </w:endnote>
  <w:endnote w:type="continuationSeparator" w:id="0">
    <w:p w:rsidR="000E225F" w:rsidRDefault="000E225F" w:rsidP="00A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5F" w:rsidRDefault="000E225F" w:rsidP="00AB2E16">
      <w:pPr>
        <w:spacing w:after="0" w:line="240" w:lineRule="auto"/>
      </w:pPr>
      <w:r>
        <w:separator/>
      </w:r>
    </w:p>
  </w:footnote>
  <w:footnote w:type="continuationSeparator" w:id="0">
    <w:p w:rsidR="000E225F" w:rsidRDefault="000E225F" w:rsidP="00A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5F" w:rsidRDefault="000E225F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0E225F" w:rsidRDefault="000E22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2974"/>
    <w:multiLevelType w:val="multilevel"/>
    <w:tmpl w:val="B64857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">
    <w:nsid w:val="380B38BB"/>
    <w:multiLevelType w:val="multilevel"/>
    <w:tmpl w:val="1FE4F31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7F64E32"/>
    <w:multiLevelType w:val="multilevel"/>
    <w:tmpl w:val="22EC16F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6B874AE"/>
    <w:multiLevelType w:val="multilevel"/>
    <w:tmpl w:val="2D0C6E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5E6"/>
    <w:rsid w:val="00030FEF"/>
    <w:rsid w:val="000E225F"/>
    <w:rsid w:val="00141401"/>
    <w:rsid w:val="001E7D21"/>
    <w:rsid w:val="002A3294"/>
    <w:rsid w:val="002F25E6"/>
    <w:rsid w:val="00332C92"/>
    <w:rsid w:val="0034761F"/>
    <w:rsid w:val="003835D9"/>
    <w:rsid w:val="003C54AF"/>
    <w:rsid w:val="003D7A92"/>
    <w:rsid w:val="003E3540"/>
    <w:rsid w:val="004065E2"/>
    <w:rsid w:val="00445A5A"/>
    <w:rsid w:val="004D63C8"/>
    <w:rsid w:val="00540A79"/>
    <w:rsid w:val="00555EC6"/>
    <w:rsid w:val="00586794"/>
    <w:rsid w:val="0059793F"/>
    <w:rsid w:val="005C4895"/>
    <w:rsid w:val="005D189C"/>
    <w:rsid w:val="006134A6"/>
    <w:rsid w:val="00623465"/>
    <w:rsid w:val="00703307"/>
    <w:rsid w:val="00953B42"/>
    <w:rsid w:val="009541CC"/>
    <w:rsid w:val="009B0619"/>
    <w:rsid w:val="00A40511"/>
    <w:rsid w:val="00A90FA6"/>
    <w:rsid w:val="00AA4A2E"/>
    <w:rsid w:val="00AB2E16"/>
    <w:rsid w:val="00AB5011"/>
    <w:rsid w:val="00AB6C14"/>
    <w:rsid w:val="00B46AF1"/>
    <w:rsid w:val="00B75E58"/>
    <w:rsid w:val="00CF0F51"/>
    <w:rsid w:val="00D56CC1"/>
    <w:rsid w:val="00E36626"/>
    <w:rsid w:val="00E80D15"/>
    <w:rsid w:val="00EA1F84"/>
    <w:rsid w:val="00F65818"/>
    <w:rsid w:val="00F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E6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E16"/>
    <w:rPr>
      <w:rFonts w:ascii="Calibri" w:eastAsia="Times New Roman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AB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E1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_prya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11</Pages>
  <Words>2402</Words>
  <Characters>13694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GatinDU</dc:creator>
  <cp:keywords/>
  <dc:description/>
  <cp:lastModifiedBy>User</cp:lastModifiedBy>
  <cp:revision>5</cp:revision>
  <cp:lastPrinted>2018-07-30T05:36:00Z</cp:lastPrinted>
  <dcterms:created xsi:type="dcterms:W3CDTF">2018-07-27T04:09:00Z</dcterms:created>
  <dcterms:modified xsi:type="dcterms:W3CDTF">2018-08-17T08:46:00Z</dcterms:modified>
</cp:coreProperties>
</file>